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ED43" w14:textId="77777777" w:rsidR="00F43A51" w:rsidRDefault="00545BE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Name: 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Period: ____</w:t>
      </w:r>
    </w:p>
    <w:p w14:paraId="4CE6208B" w14:textId="77777777" w:rsidR="00545BED" w:rsidRPr="00545BED" w:rsidRDefault="00545BED" w:rsidP="00545BED">
      <w:pPr>
        <w:jc w:val="center"/>
        <w:rPr>
          <w:rFonts w:ascii="Arial" w:hAnsi="Arial" w:cs="Arial"/>
          <w:b/>
        </w:rPr>
      </w:pPr>
      <w:r w:rsidRPr="00545BED">
        <w:rPr>
          <w:rFonts w:ascii="Arial" w:hAnsi="Arial" w:cs="Arial"/>
          <w:b/>
        </w:rPr>
        <w:t>Rhetorical Devices in Patrick Henry’s “Speech to the Virginia Convention”</w:t>
      </w:r>
    </w:p>
    <w:p w14:paraId="337B626B" w14:textId="77777777" w:rsidR="00545BED" w:rsidRPr="00545BED" w:rsidRDefault="00545BED" w:rsidP="00545BED">
      <w:pPr>
        <w:rPr>
          <w:rFonts w:ascii="Arial" w:hAnsi="Arial" w:cs="Arial"/>
          <w:i/>
        </w:rPr>
      </w:pPr>
      <w:r w:rsidRPr="00545BED">
        <w:rPr>
          <w:rFonts w:ascii="Arial" w:hAnsi="Arial" w:cs="Arial"/>
          <w:i/>
        </w:rPr>
        <w:t>On the following chart, define and identify examples of rhetorical devices found in Patrick Henry’s speech. Definitions and examples can be found either online or in your textbook (pages 97-98).</w:t>
      </w:r>
    </w:p>
    <w:p w14:paraId="1F7B6842" w14:textId="77777777" w:rsidR="00545BED" w:rsidRDefault="00545BED" w:rsidP="00545B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870"/>
        <w:gridCol w:w="6835"/>
      </w:tblGrid>
      <w:tr w:rsidR="00545BED" w14:paraId="76EAB809" w14:textId="77777777" w:rsidTr="000D6CB6">
        <w:trPr>
          <w:trHeight w:val="395"/>
        </w:trPr>
        <w:tc>
          <w:tcPr>
            <w:tcW w:w="2245" w:type="dxa"/>
          </w:tcPr>
          <w:p w14:paraId="5C5B6718" w14:textId="77777777" w:rsidR="00545BED" w:rsidRPr="00545BED" w:rsidRDefault="00545BED" w:rsidP="00545BED">
            <w:pPr>
              <w:jc w:val="center"/>
              <w:rPr>
                <w:rFonts w:ascii="Arial" w:hAnsi="Arial" w:cs="Arial"/>
                <w:b/>
              </w:rPr>
            </w:pPr>
            <w:r w:rsidRPr="00545BED">
              <w:rPr>
                <w:rFonts w:ascii="Arial" w:hAnsi="Arial" w:cs="Arial"/>
                <w:b/>
              </w:rPr>
              <w:t>Rhetorical Device</w:t>
            </w:r>
          </w:p>
        </w:tc>
        <w:tc>
          <w:tcPr>
            <w:tcW w:w="3870" w:type="dxa"/>
          </w:tcPr>
          <w:p w14:paraId="398EE99F" w14:textId="77777777" w:rsidR="00545BED" w:rsidRPr="00545BED" w:rsidRDefault="00545BED" w:rsidP="00545BED">
            <w:pPr>
              <w:jc w:val="center"/>
              <w:rPr>
                <w:rFonts w:ascii="Arial" w:hAnsi="Arial" w:cs="Arial"/>
                <w:b/>
              </w:rPr>
            </w:pPr>
            <w:r w:rsidRPr="00545BED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6835" w:type="dxa"/>
          </w:tcPr>
          <w:p w14:paraId="3AA553CD" w14:textId="77777777" w:rsidR="00545BED" w:rsidRDefault="00545BED" w:rsidP="00545BED">
            <w:pPr>
              <w:jc w:val="center"/>
              <w:rPr>
                <w:rFonts w:ascii="Arial" w:hAnsi="Arial" w:cs="Arial"/>
                <w:b/>
              </w:rPr>
            </w:pPr>
            <w:r w:rsidRPr="00545BED">
              <w:rPr>
                <w:rFonts w:ascii="Arial" w:hAnsi="Arial" w:cs="Arial"/>
                <w:b/>
              </w:rPr>
              <w:t>Example from Henry’s Speech</w:t>
            </w:r>
          </w:p>
          <w:p w14:paraId="738CAD8C" w14:textId="77777777" w:rsidR="000D6CB6" w:rsidRPr="00545BED" w:rsidRDefault="000D6CB6" w:rsidP="00545B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(Don’t forget parenthetical citations!)</w:t>
            </w:r>
          </w:p>
        </w:tc>
      </w:tr>
      <w:tr w:rsidR="00545BED" w14:paraId="0F312AF6" w14:textId="77777777" w:rsidTr="000D6CB6">
        <w:trPr>
          <w:trHeight w:val="697"/>
        </w:trPr>
        <w:tc>
          <w:tcPr>
            <w:tcW w:w="2245" w:type="dxa"/>
          </w:tcPr>
          <w:p w14:paraId="25A32BEE" w14:textId="77777777" w:rsidR="000D6CB6" w:rsidRDefault="000D6CB6" w:rsidP="00545BED">
            <w:pPr>
              <w:jc w:val="center"/>
              <w:rPr>
                <w:rFonts w:ascii="Arial" w:hAnsi="Arial" w:cs="Arial"/>
              </w:rPr>
            </w:pPr>
          </w:p>
          <w:p w14:paraId="7FD90A45" w14:textId="77777777" w:rsidR="00545BED" w:rsidRPr="00545BED" w:rsidRDefault="00545BED" w:rsidP="00545BED">
            <w:pPr>
              <w:jc w:val="center"/>
              <w:rPr>
                <w:rFonts w:ascii="Arial" w:hAnsi="Arial" w:cs="Arial"/>
              </w:rPr>
            </w:pPr>
            <w:r w:rsidRPr="00545BED">
              <w:rPr>
                <w:rFonts w:ascii="Arial" w:hAnsi="Arial" w:cs="Arial"/>
              </w:rPr>
              <w:t>Restatement</w:t>
            </w:r>
          </w:p>
        </w:tc>
        <w:tc>
          <w:tcPr>
            <w:tcW w:w="3870" w:type="dxa"/>
          </w:tcPr>
          <w:p w14:paraId="446BFDD7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7DF5F5D9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5FE57061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00151E78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  <w:tc>
          <w:tcPr>
            <w:tcW w:w="6835" w:type="dxa"/>
          </w:tcPr>
          <w:p w14:paraId="453EA448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</w:tr>
      <w:tr w:rsidR="00545BED" w14:paraId="724C25E2" w14:textId="77777777" w:rsidTr="000D6CB6">
        <w:trPr>
          <w:trHeight w:val="697"/>
        </w:trPr>
        <w:tc>
          <w:tcPr>
            <w:tcW w:w="2245" w:type="dxa"/>
          </w:tcPr>
          <w:p w14:paraId="6C49E772" w14:textId="77777777" w:rsidR="000D6CB6" w:rsidRDefault="000D6CB6" w:rsidP="00545BED">
            <w:pPr>
              <w:jc w:val="center"/>
              <w:rPr>
                <w:rFonts w:ascii="Arial" w:hAnsi="Arial" w:cs="Arial"/>
              </w:rPr>
            </w:pPr>
          </w:p>
          <w:p w14:paraId="6A40F693" w14:textId="77777777" w:rsidR="00545BED" w:rsidRPr="00545BED" w:rsidRDefault="00545BED" w:rsidP="00545BED">
            <w:pPr>
              <w:jc w:val="center"/>
              <w:rPr>
                <w:rFonts w:ascii="Arial" w:hAnsi="Arial" w:cs="Arial"/>
              </w:rPr>
            </w:pPr>
            <w:r w:rsidRPr="00545BED">
              <w:rPr>
                <w:rFonts w:ascii="Arial" w:hAnsi="Arial" w:cs="Arial"/>
              </w:rPr>
              <w:t>Repetition</w:t>
            </w:r>
          </w:p>
        </w:tc>
        <w:tc>
          <w:tcPr>
            <w:tcW w:w="3870" w:type="dxa"/>
          </w:tcPr>
          <w:p w14:paraId="59405079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135C2174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507C1D68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4480F673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  <w:tc>
          <w:tcPr>
            <w:tcW w:w="6835" w:type="dxa"/>
          </w:tcPr>
          <w:p w14:paraId="227B6130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</w:tr>
      <w:tr w:rsidR="00545BED" w14:paraId="05AD6E9B" w14:textId="77777777" w:rsidTr="000D6CB6">
        <w:trPr>
          <w:trHeight w:val="697"/>
        </w:trPr>
        <w:tc>
          <w:tcPr>
            <w:tcW w:w="2245" w:type="dxa"/>
          </w:tcPr>
          <w:p w14:paraId="6E5638D3" w14:textId="77777777" w:rsidR="000D6CB6" w:rsidRDefault="000D6CB6" w:rsidP="00545BED">
            <w:pPr>
              <w:jc w:val="center"/>
              <w:rPr>
                <w:rFonts w:ascii="Arial" w:hAnsi="Arial" w:cs="Arial"/>
              </w:rPr>
            </w:pPr>
          </w:p>
          <w:p w14:paraId="7CCEDBE1" w14:textId="77777777" w:rsidR="00545BED" w:rsidRPr="00545BED" w:rsidRDefault="00545BED" w:rsidP="00545BED">
            <w:pPr>
              <w:jc w:val="center"/>
              <w:rPr>
                <w:rFonts w:ascii="Arial" w:hAnsi="Arial" w:cs="Arial"/>
              </w:rPr>
            </w:pPr>
            <w:r w:rsidRPr="00545BED">
              <w:rPr>
                <w:rFonts w:ascii="Arial" w:hAnsi="Arial" w:cs="Arial"/>
              </w:rPr>
              <w:t>Parallelism (Parallel Structure)</w:t>
            </w:r>
          </w:p>
        </w:tc>
        <w:tc>
          <w:tcPr>
            <w:tcW w:w="3870" w:type="dxa"/>
          </w:tcPr>
          <w:p w14:paraId="26D62FDD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01F70522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7C8CA6A4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3AE1D1C0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  <w:tc>
          <w:tcPr>
            <w:tcW w:w="6835" w:type="dxa"/>
          </w:tcPr>
          <w:p w14:paraId="04387A03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</w:tr>
      <w:tr w:rsidR="00545BED" w14:paraId="359C2CE9" w14:textId="77777777" w:rsidTr="000D6CB6">
        <w:trPr>
          <w:trHeight w:val="697"/>
        </w:trPr>
        <w:tc>
          <w:tcPr>
            <w:tcW w:w="2245" w:type="dxa"/>
          </w:tcPr>
          <w:p w14:paraId="6978D58C" w14:textId="77777777" w:rsidR="000D6CB6" w:rsidRDefault="000D6CB6" w:rsidP="00545BED">
            <w:pPr>
              <w:jc w:val="center"/>
              <w:rPr>
                <w:rFonts w:ascii="Arial" w:hAnsi="Arial" w:cs="Arial"/>
              </w:rPr>
            </w:pPr>
          </w:p>
          <w:p w14:paraId="5BA54043" w14:textId="77777777" w:rsidR="00545BED" w:rsidRPr="00545BED" w:rsidRDefault="00545BED" w:rsidP="00545BED">
            <w:pPr>
              <w:jc w:val="center"/>
              <w:rPr>
                <w:rFonts w:ascii="Arial" w:hAnsi="Arial" w:cs="Arial"/>
              </w:rPr>
            </w:pPr>
            <w:r w:rsidRPr="00545BED">
              <w:rPr>
                <w:rFonts w:ascii="Arial" w:hAnsi="Arial" w:cs="Arial"/>
              </w:rPr>
              <w:t>Rhetorical Question</w:t>
            </w:r>
          </w:p>
        </w:tc>
        <w:tc>
          <w:tcPr>
            <w:tcW w:w="3870" w:type="dxa"/>
          </w:tcPr>
          <w:p w14:paraId="6D9F3376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0F863001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29EC4CD6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694C899A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  <w:tc>
          <w:tcPr>
            <w:tcW w:w="6835" w:type="dxa"/>
          </w:tcPr>
          <w:p w14:paraId="3847CD4F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</w:tr>
      <w:tr w:rsidR="00545BED" w14:paraId="579BB931" w14:textId="77777777" w:rsidTr="000D6CB6">
        <w:trPr>
          <w:trHeight w:val="697"/>
        </w:trPr>
        <w:tc>
          <w:tcPr>
            <w:tcW w:w="2245" w:type="dxa"/>
          </w:tcPr>
          <w:p w14:paraId="4373BEFC" w14:textId="77777777" w:rsidR="000D6CB6" w:rsidRDefault="000D6CB6" w:rsidP="00545BED">
            <w:pPr>
              <w:jc w:val="center"/>
              <w:rPr>
                <w:rFonts w:ascii="Arial" w:hAnsi="Arial" w:cs="Arial"/>
              </w:rPr>
            </w:pPr>
          </w:p>
          <w:p w14:paraId="4A72A94E" w14:textId="77777777" w:rsidR="00545BED" w:rsidRPr="00545BED" w:rsidRDefault="00545BED" w:rsidP="00545BED">
            <w:pPr>
              <w:jc w:val="center"/>
              <w:rPr>
                <w:rFonts w:ascii="Arial" w:hAnsi="Arial" w:cs="Arial"/>
              </w:rPr>
            </w:pPr>
            <w:r w:rsidRPr="00545BED">
              <w:rPr>
                <w:rFonts w:ascii="Arial" w:hAnsi="Arial" w:cs="Arial"/>
              </w:rPr>
              <w:t>Allusion</w:t>
            </w:r>
          </w:p>
        </w:tc>
        <w:tc>
          <w:tcPr>
            <w:tcW w:w="3870" w:type="dxa"/>
          </w:tcPr>
          <w:p w14:paraId="2BD5F46C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4A0E99F7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2D35848E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792AFDAB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  <w:tc>
          <w:tcPr>
            <w:tcW w:w="6835" w:type="dxa"/>
          </w:tcPr>
          <w:p w14:paraId="01529145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</w:tr>
      <w:tr w:rsidR="00545BED" w14:paraId="599C673D" w14:textId="77777777" w:rsidTr="000D6CB6">
        <w:trPr>
          <w:trHeight w:val="697"/>
        </w:trPr>
        <w:tc>
          <w:tcPr>
            <w:tcW w:w="2245" w:type="dxa"/>
          </w:tcPr>
          <w:p w14:paraId="0C1C5E54" w14:textId="77777777" w:rsidR="000D6CB6" w:rsidRDefault="000D6CB6" w:rsidP="00545BED">
            <w:pPr>
              <w:jc w:val="center"/>
              <w:rPr>
                <w:rFonts w:ascii="Arial" w:hAnsi="Arial" w:cs="Arial"/>
              </w:rPr>
            </w:pPr>
          </w:p>
          <w:p w14:paraId="375B6D12" w14:textId="77777777" w:rsidR="00545BED" w:rsidRPr="00545BED" w:rsidRDefault="00545BED" w:rsidP="00545BED">
            <w:pPr>
              <w:jc w:val="center"/>
              <w:rPr>
                <w:rFonts w:ascii="Arial" w:hAnsi="Arial" w:cs="Arial"/>
              </w:rPr>
            </w:pPr>
            <w:r w:rsidRPr="00545BED">
              <w:rPr>
                <w:rFonts w:ascii="Arial" w:hAnsi="Arial" w:cs="Arial"/>
              </w:rPr>
              <w:t>Antithesis</w:t>
            </w:r>
          </w:p>
        </w:tc>
        <w:tc>
          <w:tcPr>
            <w:tcW w:w="3870" w:type="dxa"/>
          </w:tcPr>
          <w:p w14:paraId="497419FD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0615DF92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102EA3A8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68491FAC" w14:textId="77777777" w:rsidR="00545BED" w:rsidRDefault="00545BED" w:rsidP="00545BED">
            <w:pPr>
              <w:rPr>
                <w:rFonts w:ascii="Arial" w:hAnsi="Arial" w:cs="Arial"/>
                <w:b/>
              </w:rPr>
            </w:pPr>
          </w:p>
          <w:p w14:paraId="5850F9CD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  <w:tc>
          <w:tcPr>
            <w:tcW w:w="6835" w:type="dxa"/>
          </w:tcPr>
          <w:p w14:paraId="358C1207" w14:textId="77777777" w:rsidR="00545BED" w:rsidRPr="00545BED" w:rsidRDefault="00545BED" w:rsidP="00545BED">
            <w:pPr>
              <w:rPr>
                <w:rFonts w:ascii="Arial" w:hAnsi="Arial" w:cs="Arial"/>
                <w:b/>
              </w:rPr>
            </w:pPr>
          </w:p>
        </w:tc>
      </w:tr>
    </w:tbl>
    <w:p w14:paraId="6031810D" w14:textId="77777777" w:rsidR="00545BED" w:rsidRPr="00545BED" w:rsidRDefault="00545BED" w:rsidP="00545BED">
      <w:pPr>
        <w:rPr>
          <w:rFonts w:ascii="Arial" w:hAnsi="Arial" w:cs="Arial"/>
        </w:rPr>
      </w:pPr>
    </w:p>
    <w:sectPr w:rsidR="00545BED" w:rsidRPr="00545BED" w:rsidSect="00545B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ED"/>
    <w:rsid w:val="000D6CB6"/>
    <w:rsid w:val="003B08A8"/>
    <w:rsid w:val="00545BED"/>
    <w:rsid w:val="00C90BBB"/>
    <w:rsid w:val="00F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D9AF"/>
  <w15:chartTrackingRefBased/>
  <w15:docId w15:val="{A79395DA-FDCF-45C1-B7AF-0D8F861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a271cfb8b27db991f11b43f43366a553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253af48e4863ac0b4ffbad765a0efb10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F536-A02B-410D-8FAE-1B5D26B1C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D7574-BCBB-4FB9-93B3-3505FF860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C1DB6-FADC-46DF-882C-79241774F26F}">
  <ds:schemaRefs>
    <ds:schemaRef ds:uri="eea96a66-d6c2-4d9c-af83-8babcc46a729"/>
    <ds:schemaRef ds:uri="http://schemas.microsoft.com/office/2006/documentManagement/types"/>
    <ds:schemaRef ds:uri="http://www.w3.org/XML/1998/namespace"/>
    <ds:schemaRef ds:uri="bbce7efe-5611-445c-8ca3-4062a23aca31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362BB4-77E1-4CF2-9770-1A75454F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Antonacci</dc:creator>
  <cp:keywords/>
  <dc:description/>
  <cp:lastModifiedBy>Erin Geller</cp:lastModifiedBy>
  <cp:revision>2</cp:revision>
  <cp:lastPrinted>2017-03-16T11:58:00Z</cp:lastPrinted>
  <dcterms:created xsi:type="dcterms:W3CDTF">2020-03-17T14:21:00Z</dcterms:created>
  <dcterms:modified xsi:type="dcterms:W3CDTF">2020-03-17T14:21:00Z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