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67C33" w14:textId="77777777" w:rsidR="007702A3" w:rsidRDefault="00BD7A15">
      <w:pPr>
        <w:rPr>
          <w:rFonts w:ascii="Arial" w:hAnsi="Arial" w:cs="Arial"/>
        </w:rPr>
      </w:pPr>
      <w:bookmarkStart w:id="0" w:name="_GoBack"/>
      <w:bookmarkEnd w:id="0"/>
      <w:r>
        <w:rPr>
          <w:rFonts w:ascii="Arial" w:hAnsi="Arial" w:cs="Arial"/>
        </w:rPr>
        <w:t>Name: ____________________________     Date: _______________________    Period: ____</w:t>
      </w:r>
    </w:p>
    <w:p w14:paraId="00A76EF2" w14:textId="77777777" w:rsidR="00BD7A15" w:rsidRDefault="00BD7A15" w:rsidP="00BD7A15">
      <w:pPr>
        <w:jc w:val="center"/>
        <w:rPr>
          <w:rFonts w:ascii="Arial" w:hAnsi="Arial" w:cs="Arial"/>
          <w:b/>
        </w:rPr>
      </w:pPr>
      <w:r w:rsidRPr="00BD7A15">
        <w:rPr>
          <w:rFonts w:ascii="Arial" w:hAnsi="Arial" w:cs="Arial"/>
          <w:b/>
        </w:rPr>
        <w:t>Patrick Henry, “Speech to the Virginia Convention”</w:t>
      </w:r>
    </w:p>
    <w:p w14:paraId="3257F928" w14:textId="77777777" w:rsidR="00F473E3" w:rsidRDefault="00F473E3" w:rsidP="00F473E3">
      <w:pPr>
        <w:rPr>
          <w:rFonts w:ascii="Arial" w:hAnsi="Arial" w:cs="Arial"/>
        </w:rPr>
      </w:pPr>
      <w:r w:rsidRPr="00D941B3">
        <w:rPr>
          <w:rFonts w:ascii="Arial" w:hAnsi="Arial" w:cs="Arial"/>
          <w:b/>
          <w:i/>
        </w:rPr>
        <w:t>Background:</w:t>
      </w:r>
      <w:r>
        <w:rPr>
          <w:rFonts w:ascii="Arial" w:hAnsi="Arial" w:cs="Arial"/>
        </w:rPr>
        <w:t xml:space="preserve"> Most people remember Patrick Henry for his famous line, “Give me liberty or give me death!” They may not know that Patrick Henry tried his hand at many trades before he found his true gift of speaking. As a teenager, he attempted to run a store, but it failed. He married Sarah Shelton at the age of eighteen, and he tried to farm on land given to him by his father, but his crops didn’t do well. Three years later, his house burned. Since Henry had started a family – he had six children with Shelton – he recognized the need to get serious financially, so he studied to be a lawyer. He passed the Bar exam after six weeks of studying and became a lawyer. After Sarah Shelton died, Henry married Dorothea Dandridge, and they had eleven (!) children together. </w:t>
      </w:r>
    </w:p>
    <w:p w14:paraId="73FE32B2" w14:textId="77777777" w:rsidR="00F473E3" w:rsidRPr="00F473E3" w:rsidRDefault="00F473E3" w:rsidP="00F473E3">
      <w:pPr>
        <w:rPr>
          <w:rFonts w:ascii="Arial" w:hAnsi="Arial" w:cs="Arial"/>
        </w:rPr>
      </w:pPr>
      <w:r>
        <w:rPr>
          <w:rFonts w:ascii="Arial" w:hAnsi="Arial" w:cs="Arial"/>
        </w:rPr>
        <w:t>During his life, Henry became involved in politics and was elected governor of Williamsburg. He also participated in the Virginia House of Burgesses, as well as the First and Second Continental Congress. He is well-known for opposing the Stamp Act, which was imposed on the colonists by the British. The Stamp Act taxed all paper goods used by the colonists. Patrick Henry gave some impassioned speeches in his day, but none of them were recorded. Even the “Speech to the Virginia Convention” was not written down.</w:t>
      </w:r>
      <w:r w:rsidR="00D941B3">
        <w:rPr>
          <w:rFonts w:ascii="Arial" w:hAnsi="Arial" w:cs="Arial"/>
        </w:rPr>
        <w:t xml:space="preserve"> This speech was so well done that his biographer, William Wirt, interviewed others to put the speech back together the best he could approximately forty years after it was delivered. Even though Henry’s words were well-spoken and evidently very memorable, he added some intensity at the end of this speech by picking up a letter opener and pretending to stab himself in the chest as he said the famous last line. This speech must have made some impression because the colonists did decide to fight!</w:t>
      </w:r>
    </w:p>
    <w:p w14:paraId="79EBC0B9" w14:textId="77777777" w:rsidR="00F473E3" w:rsidRDefault="00F473E3" w:rsidP="00BD7A15">
      <w:pPr>
        <w:rPr>
          <w:rFonts w:ascii="Arial" w:hAnsi="Arial" w:cs="Arial"/>
          <w:i/>
          <w:sz w:val="20"/>
        </w:rPr>
      </w:pPr>
    </w:p>
    <w:p w14:paraId="644D6A92" w14:textId="77777777" w:rsidR="00F473E3" w:rsidRDefault="00F473E3" w:rsidP="00BD7A15">
      <w:pPr>
        <w:rPr>
          <w:rFonts w:ascii="Arial" w:hAnsi="Arial" w:cs="Arial"/>
          <w:i/>
          <w:sz w:val="20"/>
        </w:rPr>
        <w:sectPr w:rsidR="00F473E3" w:rsidSect="00BD7A15">
          <w:footerReference w:type="default" r:id="rId9"/>
          <w:footerReference w:type="first" r:id="rId10"/>
          <w:pgSz w:w="12240" w:h="15840"/>
          <w:pgMar w:top="1440" w:right="1440" w:bottom="1440" w:left="1440" w:header="720" w:footer="720" w:gutter="0"/>
          <w:cols w:space="720"/>
          <w:titlePg/>
          <w:docGrid w:linePitch="360"/>
        </w:sectPr>
      </w:pPr>
    </w:p>
    <w:p w14:paraId="08FE5C80" w14:textId="77777777" w:rsidR="00BD7A15" w:rsidRPr="00F473E3" w:rsidRDefault="00BD7A15" w:rsidP="00BD7A15">
      <w:pPr>
        <w:rPr>
          <w:rFonts w:ascii="Arial" w:hAnsi="Arial" w:cs="Arial"/>
          <w:i/>
          <w:sz w:val="18"/>
        </w:rPr>
      </w:pPr>
      <w:r w:rsidRPr="00F473E3">
        <w:rPr>
          <w:rFonts w:ascii="Arial" w:hAnsi="Arial" w:cs="Arial"/>
          <w:i/>
          <w:sz w:val="18"/>
        </w:rPr>
        <w:t>St. John's Church, Richmond, Virginia, March 23, 1775</w:t>
      </w:r>
    </w:p>
    <w:p w14:paraId="212F5ED6" w14:textId="77777777" w:rsidR="00BD7A15" w:rsidRPr="00F473E3" w:rsidRDefault="00BD7A15" w:rsidP="00BD7A15">
      <w:pPr>
        <w:rPr>
          <w:rFonts w:ascii="Arial" w:hAnsi="Arial" w:cs="Arial"/>
          <w:sz w:val="18"/>
        </w:rPr>
      </w:pPr>
      <w:r w:rsidRPr="00F473E3">
        <w:rPr>
          <w:rFonts w:ascii="Arial" w:hAnsi="Arial" w:cs="Arial"/>
          <w:sz w:val="18"/>
        </w:rPr>
        <w:t>MR. PRESIDENT</w:t>
      </w:r>
      <w:r w:rsidRPr="00F473E3">
        <w:rPr>
          <w:rFonts w:ascii="Arial" w:hAnsi="Arial" w:cs="Arial"/>
          <w:sz w:val="18"/>
          <w:vertAlign w:val="superscript"/>
        </w:rPr>
        <w:t>1</w:t>
      </w:r>
      <w:r w:rsidRPr="00F473E3">
        <w:rPr>
          <w:rFonts w:ascii="Arial" w:hAnsi="Arial" w:cs="Arial"/>
          <w:sz w:val="18"/>
        </w:rPr>
        <w:t>: 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fulfil the great responsibility which we hold to God and our country. Should I keep back my opinions at such a time, through fear of giving offence, I should consider myself as guilty of treason towards my country, and of an act of disloyalty toward the majesty of heaven, which I revere above all earthly kings.</w:t>
      </w:r>
    </w:p>
    <w:p w14:paraId="31560465" w14:textId="77777777" w:rsidR="00BD7A15" w:rsidRPr="00F473E3" w:rsidRDefault="00BD7A15" w:rsidP="00BD7A15">
      <w:pPr>
        <w:rPr>
          <w:rFonts w:ascii="Arial" w:hAnsi="Arial" w:cs="Arial"/>
          <w:sz w:val="18"/>
        </w:rPr>
      </w:pPr>
      <w:r w:rsidRPr="00F473E3">
        <w:rPr>
          <w:rFonts w:ascii="Arial" w:hAnsi="Arial" w:cs="Arial"/>
          <w:sz w:val="18"/>
        </w:rPr>
        <w:t xml:space="preserve">Mr. President, it is natural to man to indulge in the illusions of hope. We are apt to shut our eyes against </w:t>
      </w:r>
      <w:r w:rsidRPr="00F473E3">
        <w:rPr>
          <w:rFonts w:ascii="Arial" w:hAnsi="Arial" w:cs="Arial"/>
          <w:sz w:val="18"/>
        </w:rPr>
        <w:t>a painful truth,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w:t>
      </w:r>
    </w:p>
    <w:p w14:paraId="4BF36990" w14:textId="77777777" w:rsidR="00BD7A15" w:rsidRPr="00F473E3" w:rsidRDefault="00BD7A15" w:rsidP="00BD7A15">
      <w:pPr>
        <w:rPr>
          <w:rFonts w:ascii="Arial" w:hAnsi="Arial" w:cs="Arial"/>
          <w:sz w:val="18"/>
        </w:rPr>
      </w:pPr>
      <w:r w:rsidRPr="00F473E3">
        <w:rPr>
          <w:rFonts w:ascii="Arial" w:hAnsi="Arial" w:cs="Arial"/>
          <w:sz w:val="18"/>
        </w:rPr>
        <w:t xml:space="preserve">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 Ask yourselves how this gracious reception of our petition comports with these war-like preparations which cover our waters and darken our land. Are fleets and armies necessary to a work of love and reconciliation? Have we shown ourselves so unwilling to be reconciled, that force must be called in to win </w:t>
      </w:r>
      <w:r w:rsidRPr="00F473E3">
        <w:rPr>
          <w:rFonts w:ascii="Arial" w:hAnsi="Arial" w:cs="Arial"/>
          <w:sz w:val="18"/>
        </w:rPr>
        <w:lastRenderedPageBreak/>
        <w:t xml:space="preserve">back our love? Let us not deceive ourselves, sir. These are the implements of war and subjugation; the last arguments to which kings resort. 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ministry have been so long forging. And what have we to oppose to them? Shall we try argument? Sir, we have been trying that for the last ten years. Have we anything new to offer upon the subject? Nothing.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remonstrances have produced additional violence and insult; our supplications have been disregarded; and we have been spurned, with contempt, from the foot of the throne. In vain, after these things, may we indulge the fond hope of peace and reconciliation. There is no longer any room </w:t>
      </w:r>
      <w:r w:rsidR="00E96A63">
        <w:rPr>
          <w:rFonts w:ascii="Arial" w:hAnsi="Arial" w:cs="Arial"/>
          <w:sz w:val="18"/>
        </w:rPr>
        <w:t>for hope. If we wish to be free,</w:t>
      </w:r>
      <w:r w:rsidRPr="00F473E3">
        <w:rPr>
          <w:rFonts w:ascii="Arial" w:hAnsi="Arial" w:cs="Arial"/>
          <w:sz w:val="18"/>
        </w:rPr>
        <w:t xml:space="preserve"> if we mean to preserve inviolate those inestimable privileges for which </w:t>
      </w:r>
      <w:r w:rsidR="00E96A63">
        <w:rPr>
          <w:rFonts w:ascii="Arial" w:hAnsi="Arial" w:cs="Arial"/>
          <w:sz w:val="18"/>
        </w:rPr>
        <w:t xml:space="preserve">we have been so long contending </w:t>
      </w:r>
      <w:r w:rsidRPr="00F473E3">
        <w:rPr>
          <w:rFonts w:ascii="Arial" w:hAnsi="Arial" w:cs="Arial"/>
          <w:sz w:val="18"/>
        </w:rPr>
        <w:t>if we mean not basely to abandon the noble struggle in which we have been so long engaged, and which we have pledged ourselves never to abandon until the glorious object of our contest shall be obtained, we must fight! I repeat it, sir, we must fight! An appeal to arms and to the God of Hosts is all that is left us!</w:t>
      </w:r>
    </w:p>
    <w:p w14:paraId="54258F1B" w14:textId="77777777" w:rsidR="00BD7A15" w:rsidRPr="00F473E3" w:rsidRDefault="00BD7A15" w:rsidP="00BD7A15">
      <w:pPr>
        <w:rPr>
          <w:rFonts w:ascii="Arial" w:hAnsi="Arial" w:cs="Arial"/>
          <w:sz w:val="18"/>
        </w:rPr>
      </w:pPr>
      <w:r w:rsidRPr="00F473E3">
        <w:rPr>
          <w:rFonts w:ascii="Arial" w:hAnsi="Arial" w:cs="Arial"/>
          <w:sz w:val="18"/>
        </w:rPr>
        <w:t>They tell us, sir, that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Three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inevitable²and let it come! I repeat it, sir, let it come.</w:t>
      </w:r>
    </w:p>
    <w:p w14:paraId="3FEFD7D3" w14:textId="77777777" w:rsidR="00BD7A15" w:rsidRPr="00F473E3" w:rsidRDefault="00BD7A15" w:rsidP="00BD7A15">
      <w:pPr>
        <w:rPr>
          <w:rFonts w:ascii="Arial" w:hAnsi="Arial" w:cs="Arial"/>
          <w:sz w:val="18"/>
        </w:rPr>
      </w:pPr>
      <w:r w:rsidRPr="00F473E3">
        <w:rPr>
          <w:rFonts w:ascii="Arial" w:hAnsi="Arial" w:cs="Arial"/>
          <w:sz w:val="18"/>
        </w:rPr>
        <w:t xml:space="preserve">It is in vain, sir, to extenuate the matter. </w:t>
      </w:r>
      <w:r w:rsidR="00E96A63">
        <w:rPr>
          <w:rFonts w:ascii="Arial" w:hAnsi="Arial" w:cs="Arial"/>
          <w:sz w:val="18"/>
        </w:rPr>
        <w:t xml:space="preserve">Gentlemen may cry, Peace, Peace, </w:t>
      </w:r>
      <w:r w:rsidRPr="00F473E3">
        <w:rPr>
          <w:rFonts w:ascii="Arial" w:hAnsi="Arial" w:cs="Arial"/>
          <w:sz w:val="18"/>
        </w:rPr>
        <w:t>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p>
    <w:p w14:paraId="6F378B66" w14:textId="77777777" w:rsidR="00BD7A15" w:rsidRPr="00F473E3" w:rsidRDefault="00BD7A15" w:rsidP="00BD7A15">
      <w:pPr>
        <w:rPr>
          <w:rFonts w:ascii="Arial" w:hAnsi="Arial" w:cs="Arial"/>
          <w:sz w:val="18"/>
        </w:rPr>
      </w:pPr>
    </w:p>
    <w:p w14:paraId="40EBA86A" w14:textId="77777777" w:rsidR="00F473E3" w:rsidRDefault="00F473E3" w:rsidP="00BD7A15">
      <w:pPr>
        <w:rPr>
          <w:rFonts w:ascii="Arial" w:hAnsi="Arial" w:cs="Arial"/>
        </w:rPr>
        <w:sectPr w:rsidR="00F473E3" w:rsidSect="00F473E3">
          <w:type w:val="continuous"/>
          <w:pgSz w:w="12240" w:h="15840"/>
          <w:pgMar w:top="1440" w:right="1440" w:bottom="1440" w:left="1440" w:header="720" w:footer="720" w:gutter="0"/>
          <w:cols w:num="2" w:space="720"/>
          <w:titlePg/>
          <w:docGrid w:linePitch="360"/>
        </w:sectPr>
      </w:pPr>
    </w:p>
    <w:p w14:paraId="2BA8B4C3" w14:textId="77777777" w:rsidR="00BD7A15" w:rsidRDefault="00BD7A15" w:rsidP="00BD7A15">
      <w:pPr>
        <w:rPr>
          <w:rFonts w:ascii="Arial" w:hAnsi="Arial" w:cs="Arial"/>
        </w:rPr>
      </w:pPr>
    </w:p>
    <w:p w14:paraId="022B76E8" w14:textId="77777777" w:rsidR="00BD7A15" w:rsidRDefault="00BD7A15" w:rsidP="00BD7A15">
      <w:pPr>
        <w:rPr>
          <w:rFonts w:ascii="Arial" w:hAnsi="Arial" w:cs="Arial"/>
        </w:rPr>
      </w:pPr>
    </w:p>
    <w:p w14:paraId="587D627E" w14:textId="77777777" w:rsidR="00BD7A15" w:rsidRDefault="00BD7A15" w:rsidP="00BD7A15">
      <w:pPr>
        <w:rPr>
          <w:rFonts w:ascii="Arial" w:hAnsi="Arial" w:cs="Arial"/>
        </w:rPr>
      </w:pPr>
    </w:p>
    <w:p w14:paraId="5D386F2A" w14:textId="77777777" w:rsidR="00BD7A15" w:rsidRDefault="00BD7A15" w:rsidP="00BD7A15">
      <w:pPr>
        <w:rPr>
          <w:rFonts w:ascii="Arial" w:hAnsi="Arial" w:cs="Arial"/>
        </w:rPr>
      </w:pPr>
    </w:p>
    <w:p w14:paraId="590D849C" w14:textId="77777777" w:rsidR="00BD7A15" w:rsidRDefault="00BD7A15" w:rsidP="00BD7A15">
      <w:pPr>
        <w:rPr>
          <w:rFonts w:ascii="Arial" w:hAnsi="Arial" w:cs="Arial"/>
        </w:rPr>
      </w:pPr>
    </w:p>
    <w:p w14:paraId="76A53327" w14:textId="77777777" w:rsidR="00BD7A15" w:rsidRDefault="00BD7A15" w:rsidP="00BD7A15">
      <w:pPr>
        <w:rPr>
          <w:rFonts w:ascii="Arial" w:hAnsi="Arial" w:cs="Arial"/>
        </w:rPr>
      </w:pPr>
    </w:p>
    <w:p w14:paraId="3AA8613E" w14:textId="77777777" w:rsidR="00BD7A15" w:rsidRPr="00BD7A15" w:rsidRDefault="00BD7A15" w:rsidP="00BD7A15">
      <w:pPr>
        <w:rPr>
          <w:rFonts w:ascii="Arial" w:hAnsi="Arial" w:cs="Arial"/>
        </w:rPr>
      </w:pPr>
    </w:p>
    <w:p w14:paraId="68A76DF3" w14:textId="77777777" w:rsidR="00BD7A15" w:rsidRPr="00BD7A15" w:rsidRDefault="00BD7A15" w:rsidP="00BD7A15">
      <w:pPr>
        <w:rPr>
          <w:rFonts w:ascii="Arial" w:hAnsi="Arial" w:cs="Arial"/>
          <w:i/>
        </w:rPr>
      </w:pPr>
    </w:p>
    <w:sectPr w:rsidR="00BD7A15" w:rsidRPr="00BD7A15" w:rsidSect="00F473E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2847A" w14:textId="77777777" w:rsidR="00266CFE" w:rsidRDefault="00266CFE" w:rsidP="00BD7A15">
      <w:pPr>
        <w:spacing w:after="0" w:line="240" w:lineRule="auto"/>
      </w:pPr>
      <w:r>
        <w:separator/>
      </w:r>
    </w:p>
  </w:endnote>
  <w:endnote w:type="continuationSeparator" w:id="0">
    <w:p w14:paraId="5B2788DA" w14:textId="77777777" w:rsidR="00266CFE" w:rsidRDefault="00266CFE" w:rsidP="00BD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96EF" w14:textId="77777777" w:rsidR="00D941B3" w:rsidRPr="00D941B3" w:rsidRDefault="00D941B3" w:rsidP="00D941B3">
    <w:pPr>
      <w:rPr>
        <w:rFonts w:ascii="Arial" w:hAnsi="Arial" w:cs="Arial"/>
        <w:i/>
      </w:rPr>
    </w:pPr>
    <w:r w:rsidRPr="00BD7A15">
      <w:rPr>
        <w:rFonts w:ascii="Arial" w:hAnsi="Arial" w:cs="Arial"/>
        <w:i/>
      </w:rPr>
      <w:t>Source: Wirt, William. Sketches of the Life and Character of Patrick Henry . (Philadelphia) 1836, as reproduced in The World's Great Speeches, Lewis Copeland and Lawrence</w:t>
    </w:r>
    <w:r>
      <w:rPr>
        <w:rFonts w:ascii="Arial" w:hAnsi="Arial" w:cs="Arial"/>
        <w:i/>
      </w:rPr>
      <w:t xml:space="preserve"> W. Lamm, eds., (New York) 1973.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EB6A" w14:textId="77777777" w:rsidR="00F473E3" w:rsidRDefault="00BD7A15">
    <w:pPr>
      <w:pStyle w:val="Footer"/>
    </w:pPr>
    <w:r w:rsidRPr="00BD7A15">
      <w:rPr>
        <w:rFonts w:ascii="Arial" w:hAnsi="Arial" w:cs="Arial"/>
        <w:sz w:val="18"/>
      </w:rPr>
      <w:t>1: Peyton Randolph was the first president of the Continental Congress.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A2586" w14:textId="77777777" w:rsidR="00266CFE" w:rsidRDefault="00266CFE" w:rsidP="00BD7A15">
      <w:pPr>
        <w:spacing w:after="0" w:line="240" w:lineRule="auto"/>
      </w:pPr>
      <w:r>
        <w:separator/>
      </w:r>
    </w:p>
  </w:footnote>
  <w:footnote w:type="continuationSeparator" w:id="0">
    <w:p w14:paraId="54D76C7C" w14:textId="77777777" w:rsidR="00266CFE" w:rsidRDefault="00266CFE" w:rsidP="00BD7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5"/>
    <w:rsid w:val="00266CFE"/>
    <w:rsid w:val="002A0C22"/>
    <w:rsid w:val="008B07C0"/>
    <w:rsid w:val="00BD7A15"/>
    <w:rsid w:val="00D941B3"/>
    <w:rsid w:val="00E13891"/>
    <w:rsid w:val="00E96A63"/>
    <w:rsid w:val="00F4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2EA0"/>
  <w15:chartTrackingRefBased/>
  <w15:docId w15:val="{C941C699-E20E-47D8-B27B-2E746970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A15"/>
  </w:style>
  <w:style w:type="paragraph" w:styleId="Footer">
    <w:name w:val="footer"/>
    <w:basedOn w:val="Normal"/>
    <w:link w:val="FooterChar"/>
    <w:uiPriority w:val="99"/>
    <w:unhideWhenUsed/>
    <w:rsid w:val="00BD7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12" ma:contentTypeDescription="Create a new document." ma:contentTypeScope="" ma:versionID="a271cfb8b27db991f11b43f43366a553">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253af48e4863ac0b4ffbad765a0efb10"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E26A6-43E0-478E-84D9-E7F3C7DD2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EE165-88F4-4AE1-8DF8-50DDCA7F0DAF}">
  <ds:schemaRefs>
    <ds:schemaRef ds:uri="http://schemas.microsoft.com/sharepoint/v3/contenttype/forms"/>
  </ds:schemaRefs>
</ds:datastoreItem>
</file>

<file path=customXml/itemProps3.xml><?xml version="1.0" encoding="utf-8"?>
<ds:datastoreItem xmlns:ds="http://schemas.openxmlformats.org/officeDocument/2006/customXml" ds:itemID="{6A34C040-6DC4-493E-9F1C-438293C97C00}">
  <ds:schemaRefs>
    <ds:schemaRef ds:uri="bbce7efe-5611-445c-8ca3-4062a23aca31"/>
    <ds:schemaRef ds:uri="http://schemas.microsoft.com/office/2006/documentManagement/types"/>
    <ds:schemaRef ds:uri="eea96a66-d6c2-4d9c-af83-8babcc46a729"/>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7262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 Antonacci</dc:creator>
  <cp:keywords/>
  <dc:description/>
  <cp:lastModifiedBy>Erin Geller</cp:lastModifiedBy>
  <cp:revision>2</cp:revision>
  <dcterms:created xsi:type="dcterms:W3CDTF">2020-03-17T14:21:00Z</dcterms:created>
  <dcterms:modified xsi:type="dcterms:W3CDTF">2020-03-17T14:21:00Z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